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40DCD" w14:textId="77777777" w:rsidR="007E0EB3" w:rsidRDefault="007E0EB3"/>
    <w:p w14:paraId="5165D3A0" w14:textId="46D04932" w:rsidR="007E0EB3" w:rsidRPr="007E0EB3" w:rsidRDefault="007E0EB3">
      <w:pPr>
        <w:rPr>
          <w:rFonts w:ascii="OpenDyslexic" w:hAnsi="OpenDyslexic"/>
          <w:b/>
          <w:bCs/>
          <w:color w:val="002060"/>
          <w:sz w:val="36"/>
          <w:szCs w:val="36"/>
          <w:u w:val="single"/>
        </w:rPr>
      </w:pPr>
      <w:r w:rsidRPr="007E0EB3">
        <w:rPr>
          <w:rFonts w:ascii="OpenDyslexic" w:hAnsi="OpenDyslexic"/>
          <w:b/>
          <w:bCs/>
          <w:color w:val="002060"/>
          <w:sz w:val="36"/>
          <w:szCs w:val="36"/>
          <w:u w:val="single"/>
        </w:rPr>
        <w:t>See Dyslexia Differently</w:t>
      </w:r>
    </w:p>
    <w:p w14:paraId="4ED22B4F" w14:textId="0F3F5932" w:rsidR="007E0EB3" w:rsidRPr="007E0EB3" w:rsidRDefault="007E0EB3">
      <w:pPr>
        <w:rPr>
          <w:rFonts w:ascii="OpenDyslexic" w:hAnsi="OpenDyslexic"/>
          <w:color w:val="002060"/>
          <w:sz w:val="36"/>
          <w:szCs w:val="36"/>
        </w:rPr>
      </w:pPr>
      <w:r w:rsidRPr="007E0EB3">
        <w:rPr>
          <w:rFonts w:ascii="OpenDyslexic" w:hAnsi="OpenDyslexic"/>
          <w:color w:val="002060"/>
          <w:sz w:val="36"/>
          <w:szCs w:val="36"/>
        </w:rPr>
        <w:t>Click on the image below to watch a short video about Dyslexia.</w:t>
      </w:r>
    </w:p>
    <w:p w14:paraId="2A17A7A8" w14:textId="4C7DC252" w:rsidR="007E0EB3" w:rsidRDefault="007E0EB3">
      <w:r>
        <w:rPr>
          <w:noProof/>
        </w:rPr>
        <w:drawing>
          <wp:anchor distT="0" distB="0" distL="114300" distR="114300" simplePos="0" relativeHeight="251658240" behindDoc="1" locked="0" layoutInCell="1" allowOverlap="1" wp14:anchorId="52179214" wp14:editId="26442F58">
            <wp:simplePos x="0" y="0"/>
            <wp:positionH relativeFrom="margin">
              <wp:align>center</wp:align>
            </wp:positionH>
            <wp:positionV relativeFrom="paragraph">
              <wp:posOffset>450850</wp:posOffset>
            </wp:positionV>
            <wp:extent cx="4587240" cy="5102225"/>
            <wp:effectExtent l="495300" t="400050" r="689610" b="403225"/>
            <wp:wrapTight wrapText="bothSides">
              <wp:wrapPolygon edited="0">
                <wp:start x="20093" y="-1694"/>
                <wp:lineTo x="6548" y="-1532"/>
                <wp:lineTo x="6548" y="-242"/>
                <wp:lineTo x="-2332" y="-242"/>
                <wp:lineTo x="-2243" y="2339"/>
                <wp:lineTo x="-1256" y="7500"/>
                <wp:lineTo x="-718" y="12662"/>
                <wp:lineTo x="-359" y="15242"/>
                <wp:lineTo x="179" y="20404"/>
                <wp:lineTo x="538" y="21694"/>
                <wp:lineTo x="718" y="23226"/>
                <wp:lineTo x="1166" y="23226"/>
                <wp:lineTo x="1256" y="23065"/>
                <wp:lineTo x="2601" y="22984"/>
                <wp:lineTo x="2691" y="22984"/>
                <wp:lineTo x="24757" y="21694"/>
                <wp:lineTo x="24668" y="20484"/>
                <wp:lineTo x="20811" y="-1694"/>
                <wp:lineTo x="20093" y="-1694"/>
              </wp:wrapPolygon>
            </wp:wrapTight>
            <wp:docPr id="616556999" name="Picture 2" descr="Category: Picture Thinkers - Dyslexia Intervention Singapore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556999" name="Picture 2" descr="Category: Picture Thinkers - Dyslexia Intervention Singapore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7240" cy="510222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65000" dist="50800" dir="12900000" kx="195000" ky="145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orthographicFront">
                        <a:rot lat="0" lon="0" rev="360000"/>
                      </a:camera>
                      <a:lightRig rig="twoPt" dir="t">
                        <a:rot lat="0" lon="0" rev="7200000"/>
                      </a:lightRig>
                    </a:scene3d>
                    <a:sp3d contourW="12700">
                      <a:bevelT w="25400" h="1905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E0E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Dyslexic">
    <w:panose1 w:val="00000500000000000000"/>
    <w:charset w:val="00"/>
    <w:family w:val="auto"/>
    <w:pitch w:val="variable"/>
    <w:sig w:usb0="20000007" w:usb1="00000000" w:usb2="00000000" w:usb3="00000000" w:csb0="000001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0EB3"/>
    <w:rsid w:val="007E0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084000"/>
  <w15:chartTrackingRefBased/>
  <w15:docId w15:val="{784D4BB1-A4D0-4B3E-AADF-232F5CEE5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s://www.google.co.uk/search?q=see+dyslexia+differently&amp;source=lmns&amp;tbm=vid&amp;bih=614&amp;biw=1034&amp;safe=active&amp;hl=en-GB&amp;sa=X&amp;ved=2ahUKEwjjpP2HgqiCAxVmsCcCHSAuD5AQ0pQJKAJ6BAgBEAY#fpstate=ive&amp;vld=cid:f44a150b,vid:11r7CFlK2sc,st: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</Words>
  <Characters>79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Kirsty Martin</dc:creator>
  <cp:keywords/>
  <dc:description/>
  <cp:lastModifiedBy>Kirsty Martin</cp:lastModifiedBy>
  <cp:revision>1</cp:revision>
  <dcterms:created xsi:type="dcterms:W3CDTF">2023-11-03T14:15:00Z</dcterms:created>
  <dcterms:modified xsi:type="dcterms:W3CDTF">2023-11-03T14:19:00Z</dcterms:modified>
</cp:coreProperties>
</file>